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附件：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_GBK" w:hAnsi="黑体" w:eastAsia="方正小标宋_GBK" w:cs="宋体"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黑体" w:eastAsia="方正小标宋_GBK" w:cs="宋体"/>
          <w:b/>
          <w:bCs/>
          <w:color w:val="333333"/>
          <w:kern w:val="0"/>
          <w:sz w:val="36"/>
          <w:szCs w:val="36"/>
        </w:rPr>
        <w:t>高等教育自学考试毕业证书电子注册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_GBK" w:hAnsi="黑体" w:eastAsia="方正小标宋_GBK" w:cs="宋体"/>
          <w:color w:val="333333"/>
          <w:kern w:val="0"/>
          <w:sz w:val="36"/>
          <w:szCs w:val="36"/>
        </w:rPr>
      </w:pPr>
      <w:r>
        <w:rPr>
          <w:rFonts w:hint="eastAsia" w:ascii="方正小标宋_GBK" w:hAnsi="黑体" w:eastAsia="方正小标宋_GBK" w:cs="宋体"/>
          <w:b/>
          <w:bCs/>
          <w:color w:val="333333"/>
          <w:kern w:val="0"/>
          <w:sz w:val="36"/>
          <w:szCs w:val="36"/>
        </w:rPr>
        <w:t>图像采集规范及信息标准</w:t>
      </w:r>
    </w:p>
    <w:bookmarkEnd w:id="0"/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b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b/>
          <w:color w:val="333333"/>
          <w:kern w:val="0"/>
          <w:sz w:val="28"/>
          <w:szCs w:val="28"/>
        </w:rPr>
        <w:t>　　一、基本要求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　　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1.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自学考试毕业证书电子注册图像应使用毕业生本人近期（一般为毕业前一年以内）正面免冠彩色头像的电子图像文件。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　　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2.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图像应真实表达毕业生本人相貌。禁止对图像整体或局部进行镜像、旋转等变换操作。不得对人像特征（如伤疤、痣、发型等）进行技术处理。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　　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3.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图像应对焦准确、层次清晰、色彩真实、无明显畸变。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　　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4.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除头像外，不得添加边框、文字、图案等其他内容。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b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b/>
          <w:color w:val="333333"/>
          <w:kern w:val="0"/>
          <w:sz w:val="28"/>
          <w:szCs w:val="28"/>
        </w:rPr>
        <w:t>　　二、拍照要求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　　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1.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背景：应均匀无渐变，不得有阴影、其他人或物体。可选用浅蓝色（参考值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RGB&lt;100,197,255&gt;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）、白色（参考值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RGB&lt;255,255,255&gt;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）或浅灰色（参考值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RGB&lt;240,240,240&gt;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）。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　　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2.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人物姿态与表情：坐姿端正，表情自然，双眼自然睁开并平视，耳朵对称，左右肩膀平衡，嘴唇自然闭合。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　　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3.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眼镜：常戴眼镜者应佩戴眼镜，但不得戴有色（含隐形）眼镜，镜框不得遮挡眼睛，眼镜不能有反光。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　　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4.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　　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5.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衣着：应与背景色区分明显。避免复杂图案、条纹。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b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　</w:t>
      </w:r>
      <w:r>
        <w:rPr>
          <w:rFonts w:hint="eastAsia" w:ascii="仿宋_GB2312" w:hAnsi="黑体" w:eastAsia="仿宋_GB2312" w:cs="宋体"/>
          <w:b/>
          <w:color w:val="333333"/>
          <w:kern w:val="0"/>
          <w:sz w:val="28"/>
          <w:szCs w:val="28"/>
        </w:rPr>
        <w:t>　三、照明光线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　　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1.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照明光线均匀，脸部曝光均匀，无明显可见或不对称的高光、光斑，无红眼。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　　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2.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建议配置光源两只（色温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5500K-5600K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），摆设高度与被拍摄人肩部同高，角度为左右各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45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度，朝向对准被拍摄人头部，距离被拍摄人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1.5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米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-2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米。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b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b/>
          <w:color w:val="333333"/>
          <w:kern w:val="0"/>
          <w:sz w:val="28"/>
          <w:szCs w:val="28"/>
        </w:rPr>
        <w:t>　　四、电子图像文件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　　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1.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电子图像文件规格为宽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480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像素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*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高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640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像素，分辨率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300dpi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，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24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位真彩色。应符合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JPEG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标准，压缩品质系数不低于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60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，压缩后文件大小一般在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20KB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至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40KB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。文件扩展名应为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JPG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黑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　　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2.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人像在图像矩形框内水平居中，左右对称。头顶发际距上边沿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50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像素至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110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像素；眼睛所在位置距上边沿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200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像素至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300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像素；脸部宽度（两脸颊之间）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180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像素至</w:t>
      </w:r>
      <w:r>
        <w:rPr>
          <w:rFonts w:ascii="仿宋_GB2312" w:hAnsi="黑体" w:eastAsia="仿宋_GB2312" w:cs="宋体"/>
          <w:color w:val="333333"/>
          <w:kern w:val="0"/>
          <w:sz w:val="28"/>
          <w:szCs w:val="28"/>
        </w:rPr>
        <w:t>300</w:t>
      </w:r>
      <w:r>
        <w:rPr>
          <w:rFonts w:hint="eastAsia" w:ascii="仿宋_GB2312" w:hAnsi="黑体" w:eastAsia="仿宋_GB2312" w:cs="宋体"/>
          <w:color w:val="333333"/>
          <w:kern w:val="0"/>
          <w:sz w:val="28"/>
          <w:szCs w:val="28"/>
        </w:rPr>
        <w:t>像素。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MjEzM2Q0Yjc0YjZkYzc3YWU1NDE2MjE4NTM4NmQifQ=="/>
  </w:docVars>
  <w:rsids>
    <w:rsidRoot w:val="5CB45DD4"/>
    <w:rsid w:val="5CB4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2023-11-16T02:05:00Z</dcterms:created>
  <dc:creator>吴世勋的吴夫人</dc:creator>
  <cp:lastModifiedBy>吴世勋的吴夫人</cp:lastModifiedBy>
  <dcterms:modified xsi:type="dcterms:W3CDTF">2023-11-16T02:06:17Z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24A790AD91434E689BDAAACBF21C69BE_11</vt:lpwstr>
  </property>
</Properties>
</file>