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A41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安徽省徽州师范学校快递服务采购项目</w:t>
      </w:r>
    </w:p>
    <w:p w14:paraId="1A10A1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jc w:val="center"/>
        <w:textAlignment w:val="auto"/>
        <w:outlineLvl w:val="9"/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Arial"/>
          <w:b/>
          <w:bCs/>
          <w:color w:val="333333"/>
          <w:kern w:val="0"/>
          <w:sz w:val="44"/>
          <w:szCs w:val="44"/>
          <w:lang w:eastAsia="zh-CN"/>
        </w:rPr>
        <w:t>招标文件</w:t>
      </w:r>
    </w:p>
    <w:p w14:paraId="1310C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一、项目概况</w:t>
      </w:r>
    </w:p>
    <w:p w14:paraId="059F3F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（一）项目名称：安徽省徽州师范学校快递服务采购项目</w:t>
      </w:r>
    </w:p>
    <w:p w14:paraId="49562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（二）场地：操场南侧1间门面房（含楼上36平方米)</w:t>
      </w:r>
    </w:p>
    <w:p w14:paraId="0A1614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（三）本项目起始报价：1万元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</w:p>
    <w:p w14:paraId="0C2357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（四）服务年限：202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月1日-202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月3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日。</w:t>
      </w:r>
      <w:bookmarkStart w:id="0" w:name="_GoBack"/>
      <w:bookmarkEnd w:id="0"/>
    </w:p>
    <w:p w14:paraId="42EA8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二、投标人资质要求</w:t>
      </w:r>
    </w:p>
    <w:p w14:paraId="3A811E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具有快递运营服务相关资质，并具有承接多家快递收发业务能力的证明材料。</w:t>
      </w:r>
    </w:p>
    <w:p w14:paraId="066ECC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三、投标时需提供材料</w:t>
      </w:r>
    </w:p>
    <w:p w14:paraId="63B4DB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（一）法定代表人身份证明或授权委托书</w:t>
      </w:r>
    </w:p>
    <w:p w14:paraId="2C4AFD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（二）投标企业资质材料（营业执照复印件）</w:t>
      </w:r>
    </w:p>
    <w:p w14:paraId="53E6A2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（三）与其它快递公司合作协议书（或授权书）等相关证明资料</w:t>
      </w:r>
    </w:p>
    <w:p w14:paraId="51F851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（四）租金报价函</w:t>
      </w:r>
    </w:p>
    <w:p w14:paraId="3E5A67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（五）服务承诺书</w:t>
      </w:r>
    </w:p>
    <w:p w14:paraId="2D50AD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四、评标办法</w:t>
      </w:r>
    </w:p>
    <w:p w14:paraId="0B167A5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（一）若通过资格审查有效投标人数量达到3个以上，根据评分标准综合评标；若有效投标人数量不足3家，直接转为议标。</w:t>
      </w:r>
    </w:p>
    <w:p w14:paraId="7860E5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（二）评分标准</w:t>
      </w:r>
    </w:p>
    <w:p w14:paraId="3843D8D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1.商务技术分：每提供1个和其它快递公司合作协议书（或授权书）得8分， 8个及以上得满分60分；</w:t>
      </w:r>
    </w:p>
    <w:p w14:paraId="1DE1A7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2.价格分：满分40分，价格最高者得满分，价格分计算方法：（报价/最高报价）×40，低于1万元的报价，视同废标。</w:t>
      </w:r>
    </w:p>
    <w:p w14:paraId="74D2E22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五、投标文件递交及联系人</w:t>
      </w:r>
    </w:p>
    <w:p w14:paraId="593C0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（一）投标文件递交截止时间：202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日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: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0。</w:t>
      </w:r>
    </w:p>
    <w:p w14:paraId="6F3057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)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联系方式：安徽省徽州师范学校办公楼407室鲍老师（18955971051）。</w:t>
      </w:r>
    </w:p>
    <w:p w14:paraId="2C96C1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六、开标时间</w:t>
      </w:r>
    </w:p>
    <w:p w14:paraId="2E966B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日下午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:40。</w:t>
      </w:r>
    </w:p>
    <w:p w14:paraId="5B9C9D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七、投标人服务承诺书须包含以下内容：</w:t>
      </w:r>
    </w:p>
    <w:p w14:paraId="224EA8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（一）遵守学校的规章制度和作息时间，服从学校管理；</w:t>
      </w:r>
    </w:p>
    <w:p w14:paraId="3EA1E4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（二）确保校内行车安全。如出现校内损毁财产与人身安全等事故，必须承担相应赔偿责任。</w:t>
      </w:r>
    </w:p>
    <w:p w14:paraId="63CF90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（三）中标后有专人在岗管理经营点，同时负责与校方接洽。</w:t>
      </w:r>
    </w:p>
    <w:p w14:paraId="2CE57B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3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b/>
          <w:bCs/>
          <w:color w:val="333333"/>
          <w:kern w:val="0"/>
          <w:sz w:val="32"/>
          <w:szCs w:val="32"/>
          <w:lang w:eastAsia="zh-CN"/>
        </w:rPr>
        <w:t>八、其他</w:t>
      </w:r>
    </w:p>
    <w:p w14:paraId="7ABCAA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本招标文件的解释权属于我校。</w:t>
      </w:r>
    </w:p>
    <w:p w14:paraId="2CA0515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             </w:t>
      </w:r>
    </w:p>
    <w:p w14:paraId="75702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</w:p>
    <w:p w14:paraId="32E35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4800" w:firstLineChars="15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 xml:space="preserve"> 安徽省徽州师范学校</w:t>
      </w:r>
    </w:p>
    <w:p w14:paraId="5704D2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0" w:firstLineChars="200"/>
        <w:textAlignment w:val="auto"/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 xml:space="preserve">               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202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Arial"/>
          <w:color w:val="333333"/>
          <w:kern w:val="0"/>
          <w:sz w:val="32"/>
          <w:szCs w:val="32"/>
          <w:lang w:eastAsia="zh-CN"/>
        </w:rPr>
        <w:t xml:space="preserve">日 </w:t>
      </w:r>
    </w:p>
    <w:sectPr>
      <w:pgSz w:w="11906" w:h="16838"/>
      <w:pgMar w:top="1361" w:right="1797" w:bottom="136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094"/>
    <w:rsid w:val="00107363"/>
    <w:rsid w:val="0012138F"/>
    <w:rsid w:val="001E5EB9"/>
    <w:rsid w:val="00270094"/>
    <w:rsid w:val="00327620"/>
    <w:rsid w:val="004F2B28"/>
    <w:rsid w:val="00561192"/>
    <w:rsid w:val="00585170"/>
    <w:rsid w:val="00730A2D"/>
    <w:rsid w:val="00777F43"/>
    <w:rsid w:val="008D2F90"/>
    <w:rsid w:val="00976601"/>
    <w:rsid w:val="00AA4A13"/>
    <w:rsid w:val="00BC075E"/>
    <w:rsid w:val="00C25AD6"/>
    <w:rsid w:val="00C83D68"/>
    <w:rsid w:val="00D210CE"/>
    <w:rsid w:val="00E30AB6"/>
    <w:rsid w:val="07BB710D"/>
    <w:rsid w:val="0D703FE5"/>
    <w:rsid w:val="12197F54"/>
    <w:rsid w:val="18E60FEA"/>
    <w:rsid w:val="1BA47D2B"/>
    <w:rsid w:val="1EBC1DBF"/>
    <w:rsid w:val="2E8C6CAC"/>
    <w:rsid w:val="51741D31"/>
    <w:rsid w:val="57B04712"/>
    <w:rsid w:val="64DD2268"/>
    <w:rsid w:val="6E2E645B"/>
    <w:rsid w:val="74A7153C"/>
    <w:rsid w:val="7F612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3 字符"/>
    <w:basedOn w:val="6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8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637</Words>
  <Characters>683</Characters>
  <Lines>5</Lines>
  <Paragraphs>1</Paragraphs>
  <TotalTime>14</TotalTime>
  <ScaleCrop>false</ScaleCrop>
  <LinksUpToDate>false</LinksUpToDate>
  <CharactersWithSpaces>731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2023-05-19T09:18:00Z</dcterms:created>
  <dc:creator>smz</dc:creator>
  <cp:lastModifiedBy>简宁</cp:lastModifiedBy>
  <cp:lastPrinted>2023-05-29T06:50:00Z</cp:lastPrinted>
  <dcterms:modified xsi:type="dcterms:W3CDTF">2025-03-19T02:10:58Z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527608D8AEBD4C67BC5D7AC266645987</vt:lpwstr>
  </property>
  <property fmtid="{D5CDD505-2E9C-101B-9397-08002B2CF9AE}" pid="4" name="KSOTemplateDocerSaveRecord">
    <vt:lpwstr>eyJoZGlkIjoiZGZkNjQzM2M1Y2Q3NmZlYjZlMWY0N2Y5ZDJhYTA2OTgiLCJ1c2VySWQiOiIyNDU1NDM2NjMifQ==</vt:lpwstr>
  </property>
</Properties>
</file>